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color w:val="444444"/>
          <w:highlight w:val="white"/>
          <w:u w:val="single"/>
        </w:rPr>
      </w:pPr>
      <w:r w:rsidDel="00000000" w:rsidR="00000000" w:rsidRPr="00000000">
        <w:rPr>
          <w:rtl w:val="0"/>
        </w:rPr>
      </w:r>
    </w:p>
    <w:p w:rsidR="00000000" w:rsidDel="00000000" w:rsidP="00000000" w:rsidRDefault="00000000" w:rsidRPr="00000000" w14:paraId="00000002">
      <w:pPr>
        <w:pageBreakBefore w:val="0"/>
        <w:jc w:val="center"/>
        <w:rPr>
          <w:b w:val="1"/>
          <w:color w:val="444444"/>
          <w:sz w:val="28"/>
          <w:szCs w:val="28"/>
          <w:highlight w:val="white"/>
        </w:rPr>
      </w:pPr>
      <w:r w:rsidDel="00000000" w:rsidR="00000000" w:rsidRPr="00000000">
        <w:rPr>
          <w:b w:val="1"/>
          <w:color w:val="444444"/>
          <w:sz w:val="28"/>
          <w:szCs w:val="28"/>
          <w:highlight w:val="white"/>
          <w:rtl w:val="0"/>
        </w:rPr>
        <w:t xml:space="preserve">Casa Dragones celebró a las mujeres que forman parte de la industria de bebidas en el evento de mixología más importante de Latinoamérica</w:t>
      </w:r>
      <w:r w:rsidDel="00000000" w:rsidR="00000000" w:rsidRPr="00000000">
        <w:rPr>
          <w:rtl w:val="0"/>
        </w:rPr>
      </w:r>
    </w:p>
    <w:p w:rsidR="00000000" w:rsidDel="00000000" w:rsidP="00000000" w:rsidRDefault="00000000" w:rsidRPr="00000000" w14:paraId="00000003">
      <w:pPr>
        <w:pageBreakBefore w:val="0"/>
        <w:jc w:val="center"/>
        <w:rPr>
          <w:b w:val="1"/>
          <w:color w:val="444444"/>
          <w:sz w:val="28"/>
          <w:szCs w:val="28"/>
          <w:highlight w:val="white"/>
        </w:rPr>
      </w:pPr>
      <w:r w:rsidDel="00000000" w:rsidR="00000000" w:rsidRPr="00000000">
        <w:rPr>
          <w:rtl w:val="0"/>
        </w:rPr>
      </w:r>
    </w:p>
    <w:p w:rsidR="00000000" w:rsidDel="00000000" w:rsidP="00000000" w:rsidRDefault="00000000" w:rsidRPr="00000000" w14:paraId="00000004">
      <w:pPr>
        <w:pageBreakBefore w:val="0"/>
        <w:numPr>
          <w:ilvl w:val="0"/>
          <w:numId w:val="1"/>
        </w:numPr>
        <w:ind w:left="720" w:hanging="360"/>
        <w:jc w:val="both"/>
        <w:rPr>
          <w:b w:val="1"/>
          <w:color w:val="444444"/>
          <w:highlight w:val="white"/>
          <w:u w:val="none"/>
        </w:rPr>
      </w:pPr>
      <w:r w:rsidDel="00000000" w:rsidR="00000000" w:rsidRPr="00000000">
        <w:rPr>
          <w:b w:val="1"/>
          <w:color w:val="444444"/>
          <w:highlight w:val="white"/>
          <w:rtl w:val="0"/>
        </w:rPr>
        <w:t xml:space="preserve">“</w:t>
      </w:r>
      <w:r w:rsidDel="00000000" w:rsidR="00000000" w:rsidRPr="00000000">
        <w:rPr>
          <w:color w:val="444444"/>
          <w:highlight w:val="white"/>
          <w:rtl w:val="0"/>
        </w:rPr>
        <w:t xml:space="preserve">La dedicación, el profesionalismo y la educación son fundamentales para cambiar la realidad; aunque estemos en un momento en el papel de la mujer ha cobrado importancia en la industria de las bebidas de lujo y en otras más, nosotras como emprendedoras, tenemos que seguir trabajando para darle más y mejores oportunidades a las generaciones por venir”: declaró Bertha González Nieves, CEO y cofundadora de Tequila Casa Dragones, durante su participación esta nueva edición de Barra México. </w:t>
      </w:r>
      <w:r w:rsidDel="00000000" w:rsidR="00000000" w:rsidRPr="00000000">
        <w:rPr>
          <w:rtl w:val="0"/>
        </w:rPr>
      </w:r>
    </w:p>
    <w:p w:rsidR="00000000" w:rsidDel="00000000" w:rsidP="00000000" w:rsidRDefault="00000000" w:rsidRPr="00000000" w14:paraId="00000005">
      <w:pPr>
        <w:pageBreakBefore w:val="0"/>
        <w:ind w:left="720" w:firstLine="0"/>
        <w:jc w:val="center"/>
        <w:rPr>
          <w:color w:val="444444"/>
          <w:highlight w:val="white"/>
        </w:rPr>
      </w:pPr>
      <w:r w:rsidDel="00000000" w:rsidR="00000000" w:rsidRPr="00000000">
        <w:rPr>
          <w:rtl w:val="0"/>
        </w:rPr>
      </w:r>
    </w:p>
    <w:p w:rsidR="00000000" w:rsidDel="00000000" w:rsidP="00000000" w:rsidRDefault="00000000" w:rsidRPr="00000000" w14:paraId="00000006">
      <w:pPr>
        <w:pageBreakBefore w:val="0"/>
        <w:jc w:val="both"/>
        <w:rPr/>
      </w:pPr>
      <w:r w:rsidDel="00000000" w:rsidR="00000000" w:rsidRPr="00000000">
        <w:rPr>
          <w:b w:val="1"/>
          <w:rtl w:val="0"/>
        </w:rPr>
        <w:t xml:space="preserve">Ciudad de México, a 01 de septiembre de 2021.- </w:t>
      </w:r>
      <w:r w:rsidDel="00000000" w:rsidR="00000000" w:rsidRPr="00000000">
        <w:rPr>
          <w:rtl w:val="0"/>
        </w:rPr>
        <w:t xml:space="preserve">Del 26 al 30 de agosto, Tequila Casa Dragones participó en una nueva edición de Barra México –la celebración </w:t>
      </w:r>
      <w:r w:rsidDel="00000000" w:rsidR="00000000" w:rsidRPr="00000000">
        <w:rPr>
          <w:i w:val="1"/>
          <w:rtl w:val="0"/>
        </w:rPr>
        <w:t xml:space="preserve">zero footprint</w:t>
      </w:r>
      <w:r w:rsidDel="00000000" w:rsidR="00000000" w:rsidRPr="00000000">
        <w:rPr>
          <w:rtl w:val="0"/>
        </w:rPr>
        <w:t xml:space="preserve"> más importante en México </w:t>
      </w:r>
      <w:r w:rsidDel="00000000" w:rsidR="00000000" w:rsidRPr="00000000">
        <w:rPr>
          <w:rtl w:val="0"/>
        </w:rPr>
        <w:t xml:space="preserve">de </w:t>
      </w:r>
      <w:r w:rsidDel="00000000" w:rsidR="00000000" w:rsidRPr="00000000">
        <w:rPr>
          <w:i w:val="1"/>
          <w:rtl w:val="0"/>
        </w:rPr>
        <w:t xml:space="preserve">fine</w:t>
      </w:r>
      <w:r w:rsidDel="00000000" w:rsidR="00000000" w:rsidRPr="00000000">
        <w:rPr>
          <w:i w:val="1"/>
          <w:rtl w:val="0"/>
        </w:rPr>
        <w:t xml:space="preserve"> drinking–</w:t>
      </w:r>
      <w:r w:rsidDel="00000000" w:rsidR="00000000" w:rsidRPr="00000000">
        <w:rPr>
          <w:rtl w:val="0"/>
        </w:rPr>
        <w:t xml:space="preserve">, destacando el papel que tienen las mujeres en en el mundo de los destilados y en la cultura de la coctelería. </w:t>
      </w:r>
      <w:r w:rsidDel="00000000" w:rsidR="00000000" w:rsidRPr="00000000">
        <w:rPr>
          <w:rtl w:val="0"/>
        </w:rPr>
        <w:t xml:space="preserve">Esta edición se realizó por primera vez en San Miguel de Allende, casa espiritual de la casa tequilera, considerada Patrimonio de la Humanidad por la UNESCO.</w:t>
      </w:r>
    </w:p>
    <w:p w:rsidR="00000000" w:rsidDel="00000000" w:rsidP="00000000" w:rsidRDefault="00000000" w:rsidRPr="00000000" w14:paraId="00000007">
      <w:pPr>
        <w:pageBreakBefore w:val="0"/>
        <w:jc w:val="both"/>
        <w:rPr/>
      </w:pPr>
      <w:r w:rsidDel="00000000" w:rsidR="00000000" w:rsidRPr="00000000">
        <w:rPr>
          <w:rtl w:val="0"/>
        </w:rPr>
      </w:r>
    </w:p>
    <w:p w:rsidR="00000000" w:rsidDel="00000000" w:rsidP="00000000" w:rsidRDefault="00000000" w:rsidRPr="00000000" w14:paraId="00000008">
      <w:pPr>
        <w:spacing w:line="276.0005454545455" w:lineRule="auto"/>
        <w:jc w:val="both"/>
        <w:rPr/>
      </w:pPr>
      <w:r w:rsidDel="00000000" w:rsidR="00000000" w:rsidRPr="00000000">
        <w:rPr>
          <w:rtl w:val="0"/>
        </w:rPr>
        <w:t xml:space="preserve">Durante esta</w:t>
      </w:r>
      <w:r w:rsidDel="00000000" w:rsidR="00000000" w:rsidRPr="00000000">
        <w:rPr>
          <w:rtl w:val="0"/>
        </w:rPr>
        <w:t xml:space="preserve"> edición de Barra México, Tequila Casa Dragones celebró el talento de las mujeres en la industria a través de un </w:t>
      </w:r>
      <w:r w:rsidDel="00000000" w:rsidR="00000000" w:rsidRPr="00000000">
        <w:rPr>
          <w:i w:val="1"/>
          <w:rtl w:val="0"/>
        </w:rPr>
        <w:t xml:space="preserve">All-Female </w:t>
      </w:r>
      <w:r w:rsidDel="00000000" w:rsidR="00000000" w:rsidRPr="00000000">
        <w:rPr>
          <w:i w:val="1"/>
          <w:rtl w:val="0"/>
        </w:rPr>
        <w:t xml:space="preserve">Jamming</w:t>
      </w:r>
      <w:r w:rsidDel="00000000" w:rsidR="00000000" w:rsidRPr="00000000">
        <w:rPr>
          <w:i w:val="1"/>
          <w:rtl w:val="0"/>
        </w:rPr>
        <w:t xml:space="preserve"> Sessions</w:t>
      </w:r>
      <w:r w:rsidDel="00000000" w:rsidR="00000000" w:rsidRPr="00000000">
        <w:rPr>
          <w:rtl w:val="0"/>
        </w:rPr>
        <w:t xml:space="preserve">,</w:t>
      </w:r>
      <w:r w:rsidDel="00000000" w:rsidR="00000000" w:rsidRPr="00000000">
        <w:rPr>
          <w:rtl w:val="0"/>
        </w:rPr>
        <w:t xml:space="preserve"> desde una de las barras más conocidas en San Miguel de Allende: Luna Rooftop Bar en Rosewood Hotel San Miguel de Allende. Fue una demostración amistosa que tuvo como protagonistas a mujeres bartenders de México y Estados Unidos, quienes demostraron su talento y pasión por la mixología a través de sus increíbles recetas.  </w:t>
      </w:r>
      <w:r w:rsidDel="00000000" w:rsidR="00000000" w:rsidRPr="00000000">
        <w:rPr>
          <w:rtl w:val="0"/>
        </w:rPr>
      </w:r>
    </w:p>
    <w:p w:rsidR="00000000" w:rsidDel="00000000" w:rsidP="00000000" w:rsidRDefault="00000000" w:rsidRPr="00000000" w14:paraId="00000009">
      <w:pPr>
        <w:spacing w:line="276.0005454545455" w:lineRule="auto"/>
        <w:jc w:val="both"/>
        <w:rPr/>
      </w:pPr>
      <w:r w:rsidDel="00000000" w:rsidR="00000000" w:rsidRPr="00000000">
        <w:rPr>
          <w:rtl w:val="0"/>
        </w:rPr>
      </w:r>
    </w:p>
    <w:p w:rsidR="00000000" w:rsidDel="00000000" w:rsidP="00000000" w:rsidRDefault="00000000" w:rsidRPr="00000000" w14:paraId="0000000A">
      <w:pPr>
        <w:spacing w:line="276.0005454545455" w:lineRule="auto"/>
        <w:jc w:val="both"/>
        <w:rPr/>
      </w:pPr>
      <w:r w:rsidDel="00000000" w:rsidR="00000000" w:rsidRPr="00000000">
        <w:rPr>
          <w:rtl w:val="0"/>
        </w:rPr>
        <w:t xml:space="preserve">La competencia tuvo como jueces a Yana Volfson, Directora de Bebidas en Grupo Casa Mata, el grupo de hospitalidad de Enrique Olvera, y a José Luis León, Bar Manager de Limantour, Baltra y Xamán, establecimientos ubicados en la Ciudad de México. Entre las </w:t>
      </w:r>
      <w:r w:rsidDel="00000000" w:rsidR="00000000" w:rsidRPr="00000000">
        <w:rPr>
          <w:rtl w:val="0"/>
        </w:rPr>
        <w:t xml:space="preserve">mixólogas</w:t>
      </w:r>
      <w:r w:rsidDel="00000000" w:rsidR="00000000" w:rsidRPr="00000000">
        <w:rPr>
          <w:rtl w:val="0"/>
        </w:rPr>
        <w:t xml:space="preserve"> y bartenders que participaron en estas Jamming Sessions se encuentran Ely Rodríguez, de Carolo; Lina Monge, de Cantinas La Nº20; Berenice Morales, ganadora del la edición de otoño 2020 de las </w:t>
      </w:r>
      <w:r w:rsidDel="00000000" w:rsidR="00000000" w:rsidRPr="00000000">
        <w:rPr>
          <w:rtl w:val="0"/>
        </w:rPr>
        <w:t xml:space="preserve">Jamming</w:t>
      </w:r>
      <w:r w:rsidDel="00000000" w:rsidR="00000000" w:rsidRPr="00000000">
        <w:rPr>
          <w:rtl w:val="0"/>
        </w:rPr>
        <w:t xml:space="preserve"> Sessions de Casa Dragones, y Andrea Camacho, de </w:t>
      </w:r>
      <w:r w:rsidDel="00000000" w:rsidR="00000000" w:rsidRPr="00000000">
        <w:rPr>
          <w:rtl w:val="0"/>
        </w:rPr>
        <w:t xml:space="preserve">Bekeb</w:t>
      </w:r>
      <w:r w:rsidDel="00000000" w:rsidR="00000000" w:rsidRPr="00000000">
        <w:rPr>
          <w:rtl w:val="0"/>
        </w:rPr>
        <w:t xml:space="preserve"> </w:t>
      </w:r>
      <w:r w:rsidDel="00000000" w:rsidR="00000000" w:rsidRPr="00000000">
        <w:rPr>
          <w:rtl w:val="0"/>
        </w:rPr>
        <w:t xml:space="preserve">bar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spacing w:line="276.0005454545455" w:lineRule="auto"/>
        <w:jc w:val="both"/>
        <w:rPr/>
      </w:pPr>
      <w:r w:rsidDel="00000000" w:rsidR="00000000" w:rsidRPr="00000000">
        <w:rPr>
          <w:rtl w:val="0"/>
        </w:rPr>
      </w:r>
    </w:p>
    <w:p w:rsidR="00000000" w:rsidDel="00000000" w:rsidP="00000000" w:rsidRDefault="00000000" w:rsidRPr="00000000" w14:paraId="0000000C">
      <w:pPr>
        <w:pageBreakBefore w:val="0"/>
        <w:spacing w:line="276.0005454545455" w:lineRule="auto"/>
        <w:jc w:val="both"/>
        <w:rPr/>
      </w:pPr>
      <w:r w:rsidDel="00000000" w:rsidR="00000000" w:rsidRPr="00000000">
        <w:rPr>
          <w:rtl w:val="0"/>
        </w:rPr>
        <w:t xml:space="preserve">Posteriormente, siguiendo con el tono </w:t>
      </w:r>
      <w:r w:rsidDel="00000000" w:rsidR="00000000" w:rsidRPr="00000000">
        <w:rPr>
          <w:i w:val="1"/>
          <w:rtl w:val="0"/>
        </w:rPr>
        <w:t xml:space="preserve">all-female</w:t>
      </w:r>
      <w:r w:rsidDel="00000000" w:rsidR="00000000" w:rsidRPr="00000000">
        <w:rPr>
          <w:rtl w:val="0"/>
        </w:rPr>
        <w:t xml:space="preserve">, se realizó</w:t>
      </w:r>
      <w:r w:rsidDel="00000000" w:rsidR="00000000" w:rsidRPr="00000000">
        <w:rPr>
          <w:rtl w:val="0"/>
        </w:rPr>
        <w:t xml:space="preserve"> una mesa redonda en Villa Barra México en la que se debatió el tópico “Las Mujeres en La Industria”. Fue mediada por la cofundadora  y CEO de Tequila Casa Dragones, Bertha González Nieves acompañada de la Directora de Grupo </w:t>
      </w:r>
      <w:r w:rsidDel="00000000" w:rsidR="00000000" w:rsidRPr="00000000">
        <w:rPr>
          <w:rtl w:val="0"/>
        </w:rPr>
        <w:t xml:space="preserve">Levain&amp;Co</w:t>
      </w:r>
      <w:r w:rsidDel="00000000" w:rsidR="00000000" w:rsidRPr="00000000">
        <w:rPr>
          <w:rtl w:val="0"/>
        </w:rPr>
        <w:t xml:space="preserve">, Sandra Vázquez</w:t>
      </w:r>
      <w:r w:rsidDel="00000000" w:rsidR="00000000" w:rsidRPr="00000000">
        <w:rPr>
          <w:rtl w:val="0"/>
        </w:rPr>
        <w:t xml:space="preserve">, Yana Volfson D</w:t>
      </w:r>
      <w:r w:rsidDel="00000000" w:rsidR="00000000" w:rsidRPr="00000000">
        <w:rPr>
          <w:rtl w:val="0"/>
        </w:rPr>
        <w:t xml:space="preserve">irectora de Bebidas en Grupo Casa Mata, el grupo de hospitalidad de Enrique Olvera</w:t>
      </w:r>
      <w:r w:rsidDel="00000000" w:rsidR="00000000" w:rsidRPr="00000000">
        <w:rPr>
          <w:rtl w:val="0"/>
        </w:rPr>
        <w:t xml:space="preserve">, así como Ara Carvallo y Paula García Co Fundadoras de Barra México. </w:t>
      </w:r>
    </w:p>
    <w:p w:rsidR="00000000" w:rsidDel="00000000" w:rsidP="00000000" w:rsidRDefault="00000000" w:rsidRPr="00000000" w14:paraId="0000000D">
      <w:pPr>
        <w:pageBreakBefore w:val="0"/>
        <w:spacing w:line="276.0005454545455" w:lineRule="auto"/>
        <w:jc w:val="both"/>
        <w:rPr/>
      </w:pPr>
      <w:r w:rsidDel="00000000" w:rsidR="00000000" w:rsidRPr="00000000">
        <w:rPr>
          <w:rtl w:val="0"/>
        </w:rPr>
      </w:r>
    </w:p>
    <w:p w:rsidR="00000000" w:rsidDel="00000000" w:rsidP="00000000" w:rsidRDefault="00000000" w:rsidRPr="00000000" w14:paraId="0000000E">
      <w:pPr>
        <w:spacing w:line="276.0005454545455" w:lineRule="auto"/>
        <w:jc w:val="both"/>
        <w:rPr/>
      </w:pPr>
      <w:r w:rsidDel="00000000" w:rsidR="00000000" w:rsidRPr="00000000">
        <w:rPr>
          <w:rtl w:val="0"/>
        </w:rPr>
        <w:t xml:space="preserve">Por esta ocasión tan especial, el icónico </w:t>
      </w:r>
      <w:r w:rsidDel="00000000" w:rsidR="00000000" w:rsidRPr="00000000">
        <w:rPr>
          <w:rtl w:val="0"/>
        </w:rPr>
        <w:t xml:space="preserve">Casa Dragones Tasting Room, nombrado como “el bar de tequila más pequeño del mundo”, ofreció experiencias de mixología, en las que los asistentes pudieron disfrutar de coctelería creada por algunas de las bartenders nacionales más reconocidas, como parte del Residency Program del Tasting Room.</w:t>
      </w:r>
      <w:r w:rsidDel="00000000" w:rsidR="00000000" w:rsidRPr="00000000">
        <w:rPr>
          <w:rtl w:val="0"/>
        </w:rPr>
      </w:r>
    </w:p>
    <w:p w:rsidR="00000000" w:rsidDel="00000000" w:rsidP="00000000" w:rsidRDefault="00000000" w:rsidRPr="00000000" w14:paraId="0000000F">
      <w:pPr>
        <w:spacing w:line="276.0005454545455" w:lineRule="auto"/>
        <w:jc w:val="both"/>
        <w:rPr/>
      </w:pPr>
      <w:r w:rsidDel="00000000" w:rsidR="00000000" w:rsidRPr="00000000">
        <w:rPr>
          <w:rtl w:val="0"/>
        </w:rPr>
      </w:r>
    </w:p>
    <w:p w:rsidR="00000000" w:rsidDel="00000000" w:rsidP="00000000" w:rsidRDefault="00000000" w:rsidRPr="00000000" w14:paraId="00000010">
      <w:pPr>
        <w:spacing w:line="276.0005454545455" w:lineRule="auto"/>
        <w:jc w:val="both"/>
        <w:rPr/>
      </w:pPr>
      <w:r w:rsidDel="00000000" w:rsidR="00000000" w:rsidRPr="00000000">
        <w:rPr>
          <w:rtl w:val="0"/>
        </w:rPr>
        <w:t xml:space="preserve">Por su parte, </w:t>
      </w:r>
      <w:r w:rsidDel="00000000" w:rsidR="00000000" w:rsidRPr="00000000">
        <w:rPr>
          <w:rtl w:val="0"/>
        </w:rPr>
        <w:t xml:space="preserve">Tequila Casa Dragones recibió a diversos invitados en un </w:t>
      </w:r>
      <w:r w:rsidDel="00000000" w:rsidR="00000000" w:rsidRPr="00000000">
        <w:rPr>
          <w:rtl w:val="0"/>
        </w:rPr>
        <w:t xml:space="preserve">estand</w:t>
      </w:r>
      <w:r w:rsidDel="00000000" w:rsidR="00000000" w:rsidRPr="00000000">
        <w:rPr>
          <w:rtl w:val="0"/>
        </w:rPr>
        <w:t xml:space="preserve"> especial dentro de la Villa Barra México, localizada en el Viñedo San Lucas, espacio dedicado a entretener y presentar las últimas tendencias y clásicos de la coctelería reimaginados y preparados con Tequila Casa Dragones Blanco y Tequila Casa Dragones Añejo por algunos de los mejores bartenders en México y Estados Unidos.  </w:t>
      </w:r>
      <w:r w:rsidDel="00000000" w:rsidR="00000000" w:rsidRPr="00000000">
        <w:rPr>
          <w:rtl w:val="0"/>
        </w:rPr>
      </w:r>
    </w:p>
    <w:p w:rsidR="00000000" w:rsidDel="00000000" w:rsidP="00000000" w:rsidRDefault="00000000" w:rsidRPr="00000000" w14:paraId="00000011">
      <w:pPr>
        <w:pageBreakBefore w:val="0"/>
        <w:spacing w:line="276.0005454545455" w:lineRule="auto"/>
        <w:jc w:val="both"/>
        <w:rPr/>
      </w:pPr>
      <w:r w:rsidDel="00000000" w:rsidR="00000000" w:rsidRPr="00000000">
        <w:rPr>
          <w:rtl w:val="0"/>
        </w:rPr>
        <w:t xml:space="preserve"> </w:t>
      </w:r>
    </w:p>
    <w:p w:rsidR="00000000" w:rsidDel="00000000" w:rsidP="00000000" w:rsidRDefault="00000000" w:rsidRPr="00000000" w14:paraId="00000012">
      <w:pPr>
        <w:pageBreakBefore w:val="0"/>
        <w:spacing w:line="276.0005454545455" w:lineRule="auto"/>
        <w:jc w:val="both"/>
        <w:rPr/>
      </w:pPr>
      <w:r w:rsidDel="00000000" w:rsidR="00000000" w:rsidRPr="00000000">
        <w:rPr>
          <w:rtl w:val="0"/>
        </w:rPr>
        <w:t xml:space="preserve">A lo largo de estos cinco días, Tequila Casa Dragones también protagonizó diversas actividades de la mano de mixólogos, sommeliers, chefs y expertos de la industria de bebidas en México y el mundo, en algunos de los lugares más emblemáticos de San Miguel de Allende: Rosewood Hotel y Hotel Matilda; restaurantes y bares como Áperi, Moxi, Bovine, The Bar at The Restaurant y Bekeb.</w:t>
      </w:r>
    </w:p>
    <w:p w:rsidR="00000000" w:rsidDel="00000000" w:rsidP="00000000" w:rsidRDefault="00000000" w:rsidRPr="00000000" w14:paraId="00000013">
      <w:pPr>
        <w:pageBreakBefore w:val="0"/>
        <w:spacing w:line="276.0005454545455" w:lineRule="auto"/>
        <w:jc w:val="both"/>
        <w:rPr/>
      </w:pPr>
      <w:r w:rsidDel="00000000" w:rsidR="00000000" w:rsidRPr="00000000">
        <w:rPr>
          <w:rtl w:val="0"/>
        </w:rPr>
        <w:t xml:space="preserve"> </w:t>
      </w:r>
    </w:p>
    <w:p w:rsidR="00000000" w:rsidDel="00000000" w:rsidP="00000000" w:rsidRDefault="00000000" w:rsidRPr="00000000" w14:paraId="00000014">
      <w:pPr>
        <w:pageBreakBefore w:val="0"/>
        <w:spacing w:line="276.0005454545455" w:lineRule="auto"/>
        <w:jc w:val="both"/>
        <w:rPr/>
      </w:pPr>
      <w:r w:rsidDel="00000000" w:rsidR="00000000" w:rsidRPr="00000000">
        <w:rPr>
          <w:rtl w:val="0"/>
        </w:rPr>
        <w:t xml:space="preserve">Casa Dragones realizó una cata profesional en el restaurante Áperi como parte de su </w:t>
      </w:r>
      <w:r w:rsidDel="00000000" w:rsidR="00000000" w:rsidRPr="00000000">
        <w:rPr>
          <w:i w:val="1"/>
          <w:rtl w:val="0"/>
        </w:rPr>
        <w:t xml:space="preserve">Flight Program Tasting</w:t>
      </w:r>
      <w:r w:rsidDel="00000000" w:rsidR="00000000" w:rsidRPr="00000000">
        <w:rPr>
          <w:rtl w:val="0"/>
        </w:rPr>
        <w:t xml:space="preserve">, la cual estuvo compuesta de aperitivos maridados con sus tres etiquetas. De igual manera, se llevaron a cabo cenas maridaje en Moxi y un pairing de Casa Dragones Añejo con puros y habanos en el elegante Cigar Bar de Live Aqua.</w:t>
      </w:r>
    </w:p>
    <w:p w:rsidR="00000000" w:rsidDel="00000000" w:rsidP="00000000" w:rsidRDefault="00000000" w:rsidRPr="00000000" w14:paraId="00000015">
      <w:pPr>
        <w:pageBreakBefore w:val="0"/>
        <w:spacing w:line="276.0005454545455" w:lineRule="auto"/>
        <w:jc w:val="both"/>
        <w:rPr>
          <w:i w:val="1"/>
        </w:rPr>
      </w:pPr>
      <w:r w:rsidDel="00000000" w:rsidR="00000000" w:rsidRPr="00000000">
        <w:rPr>
          <w:i w:val="1"/>
          <w:rtl w:val="0"/>
        </w:rPr>
        <w:t xml:space="preserve"> </w:t>
      </w:r>
    </w:p>
    <w:p w:rsidR="00000000" w:rsidDel="00000000" w:rsidP="00000000" w:rsidRDefault="00000000" w:rsidRPr="00000000" w14:paraId="00000016">
      <w:pPr>
        <w:pageBreakBefore w:val="0"/>
        <w:spacing w:line="276.0005454545455" w:lineRule="auto"/>
        <w:jc w:val="both"/>
        <w:rPr/>
      </w:pPr>
      <w:r w:rsidDel="00000000" w:rsidR="00000000" w:rsidRPr="00000000">
        <w:rPr>
          <w:rtl w:val="0"/>
        </w:rPr>
        <w:t xml:space="preserve">Además, los locales y visitantes disfrutaron de la mejor coctelería preparada con Casa Dragones Añejo y Blanco en diversos puntos de la ciudad, creada por los bares y restaurantes más célebres como Quince Rooftop, La Azotea, Fátima7, The Monkey Bar, The Restaurant, Cumpanio y Roagi por mencionar algunos.</w:t>
      </w:r>
    </w:p>
    <w:p w:rsidR="00000000" w:rsidDel="00000000" w:rsidP="00000000" w:rsidRDefault="00000000" w:rsidRPr="00000000" w14:paraId="00000017">
      <w:pPr>
        <w:pageBreakBefore w:val="0"/>
        <w:spacing w:line="276.0005454545455" w:lineRule="auto"/>
        <w:jc w:val="both"/>
        <w:rPr/>
      </w:pPr>
      <w:r w:rsidDel="00000000" w:rsidR="00000000" w:rsidRPr="00000000">
        <w:rPr>
          <w:rtl w:val="0"/>
        </w:rPr>
        <w:t xml:space="preserve"> </w:t>
      </w:r>
    </w:p>
    <w:p w:rsidR="00000000" w:rsidDel="00000000" w:rsidP="00000000" w:rsidRDefault="00000000" w:rsidRPr="00000000" w14:paraId="00000018">
      <w:pPr>
        <w:pageBreakBefore w:val="0"/>
        <w:spacing w:line="276.0005454545455" w:lineRule="auto"/>
        <w:jc w:val="both"/>
        <w:rPr/>
      </w:pPr>
      <w:r w:rsidDel="00000000" w:rsidR="00000000" w:rsidRPr="00000000">
        <w:rPr>
          <w:rtl w:val="0"/>
        </w:rPr>
        <w:t xml:space="preserve">Como parte del cierre de este evento, Tequila Casa Dragones y Barra México presentaron un coctel privado de cierre en la terraza del Hotel Matilda, en donde se presentarán algunos de los tragos más icónicos de la casa tequilera, incluyendo creaciones de los célebres mixólogos Yana Volfson y José Luis León.</w:t>
      </w:r>
      <w:r w:rsidDel="00000000" w:rsidR="00000000" w:rsidRPr="00000000">
        <w:rPr>
          <w:rtl w:val="0"/>
        </w:rPr>
      </w:r>
    </w:p>
    <w:p w:rsidR="00000000" w:rsidDel="00000000" w:rsidP="00000000" w:rsidRDefault="00000000" w:rsidRPr="00000000" w14:paraId="00000019">
      <w:pPr>
        <w:pageBreakBefore w:val="0"/>
        <w:spacing w:line="276.0005454545455" w:lineRule="auto"/>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Con esta sexta edición, Casa Dragones se unió a Barra México con un mismo propósito: impulsar la cultura de la coctelería y destilados mexicanos a nivel internacional, creando una red de profesionales para que intercambien conocimientos, consejos y avances en la industria de espirituosos en el país y el mundo. </w:t>
      </w:r>
      <w:r w:rsidDel="00000000" w:rsidR="00000000" w:rsidRPr="00000000">
        <w:rPr>
          <w:rtl w:val="0"/>
        </w:rPr>
      </w:r>
    </w:p>
    <w:p w:rsidR="00000000" w:rsidDel="00000000" w:rsidP="00000000" w:rsidRDefault="00000000" w:rsidRPr="00000000" w14:paraId="0000001B">
      <w:pPr>
        <w:pageBreakBefore w:val="0"/>
        <w:spacing w:line="276.0005454545455" w:lineRule="auto"/>
        <w:jc w:val="both"/>
        <w:rPr/>
      </w:pP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pageBreakBefore w:val="0"/>
        <w:jc w:val="both"/>
        <w:rPr>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Tania Chávez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PR Expert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w:t>
      </w:r>
      <w:r w:rsidDel="00000000" w:rsidR="00000000" w:rsidRPr="00000000">
        <w:rPr>
          <w:sz w:val="20"/>
          <w:szCs w:val="20"/>
          <w:highlight w:val="white"/>
          <w:rtl w:val="0"/>
        </w:rPr>
        <w:t xml:space="preserve">55 4188 4001</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hyperlink r:id="rId6">
        <w:r w:rsidDel="00000000" w:rsidR="00000000" w:rsidRPr="00000000">
          <w:rPr>
            <w:color w:val="1155cc"/>
            <w:sz w:val="20"/>
            <w:szCs w:val="20"/>
            <w:highlight w:val="white"/>
            <w:u w:val="single"/>
            <w:rtl w:val="0"/>
          </w:rPr>
          <w:t xml:space="preserve">tania.chavez@another.co</w:t>
        </w:r>
      </w:hyperlink>
      <w:r w:rsidDel="00000000" w:rsidR="00000000" w:rsidRPr="00000000">
        <w:rPr>
          <w:sz w:val="20"/>
          <w:szCs w:val="20"/>
          <w:highlight w:val="whit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w:t>
      </w:r>
      <w:r w:rsidDel="00000000" w:rsidR="00000000" w:rsidRPr="00000000">
        <w:rPr>
          <w:sz w:val="20"/>
          <w:szCs w:val="20"/>
          <w:rtl w:val="0"/>
        </w:rPr>
        <w:t xml:space="preserve">55 2732 4937</w:t>
      </w:r>
    </w:p>
    <w:p w:rsidR="00000000" w:rsidDel="00000000" w:rsidP="00000000" w:rsidRDefault="00000000" w:rsidRPr="00000000" w14:paraId="0000002D">
      <w:pPr>
        <w:pageBreakBefore w:val="0"/>
        <w:jc w:val="both"/>
        <w:rPr>
          <w:sz w:val="20"/>
          <w:szCs w:val="20"/>
        </w:rPr>
      </w:pPr>
      <w:hyperlink r:id="rId7">
        <w:r w:rsidDel="00000000" w:rsidR="00000000" w:rsidRPr="00000000">
          <w:rPr>
            <w:color w:val="1155cc"/>
            <w:sz w:val="20"/>
            <w:szCs w:val="20"/>
            <w:u w:val="single"/>
            <w:rtl w:val="0"/>
          </w:rPr>
          <w:t xml:space="preserve">yahel.perez</w:t>
        </w:r>
      </w:hyperlink>
      <w:hyperlink r:id="rId8">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55 9198 7567</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9">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0" w:type="default"/>
      <w:footerReference r:id="rId11"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ageBreakBefore w:val="0"/>
      <w:jc w:val="center"/>
      <w:rPr/>
    </w:pPr>
    <w:r w:rsidDel="00000000" w:rsidR="00000000" w:rsidRPr="00000000">
      <w:rPr>
        <w:rtl w:val="0"/>
      </w:rPr>
    </w:r>
  </w:p>
  <w:p w:rsidR="00000000" w:rsidDel="00000000" w:rsidP="00000000" w:rsidRDefault="00000000" w:rsidRPr="00000000" w14:paraId="00000035">
    <w:pPr>
      <w:pageBreakBefore w:val="0"/>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luis.morales@another.co" TargetMode="External"/><Relationship Id="rId5" Type="http://schemas.openxmlformats.org/officeDocument/2006/relationships/styles" Target="styles.xml"/><Relationship Id="rId6" Type="http://schemas.openxmlformats.org/officeDocument/2006/relationships/hyperlink" Target="mailto:tania.chavez@another.co" TargetMode="External"/><Relationship Id="rId7" Type="http://schemas.openxmlformats.org/officeDocument/2006/relationships/hyperlink" Target="mailto:yahel.perez@another.co" TargetMode="External"/><Relationship Id="rId8" Type="http://schemas.openxmlformats.org/officeDocument/2006/relationships/hyperlink" Target="mailto:yahel.per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